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A" w:rsidRPr="0044798A" w:rsidRDefault="00AD23F1" w:rsidP="0044798A">
      <w:pPr>
        <w:pStyle w:val="yiv2096990257p1"/>
        <w:shd w:val="clear" w:color="auto" w:fill="FFFFFF"/>
        <w:spacing w:before="0" w:beforeAutospacing="0" w:after="45" w:afterAutospacing="0"/>
        <w:jc w:val="center"/>
        <w:rPr>
          <w:rStyle w:val="yiv2096990257s1"/>
          <w:rFonts w:ascii="UICTFontTextStyleBody" w:eastAsiaTheme="majorEastAsia" w:hAnsi="UICTFontTextStyleBody" w:cs="Helvetica"/>
          <w:b/>
          <w:bCs/>
          <w:color w:val="1D2228"/>
          <w:sz w:val="40"/>
          <w:szCs w:val="40"/>
        </w:rPr>
      </w:pPr>
      <w:r w:rsidRPr="0044798A">
        <w:rPr>
          <w:rStyle w:val="yiv2096990257s1"/>
          <w:rFonts w:ascii="UICTFontTextStyleBody" w:eastAsiaTheme="majorEastAsia" w:hAnsi="UICTFontTextStyleBody" w:cs="Helvetica"/>
          <w:b/>
          <w:bCs/>
          <w:color w:val="1D2228"/>
          <w:sz w:val="40"/>
          <w:szCs w:val="40"/>
        </w:rPr>
        <w:t>Compte Rendu de la journée</w:t>
      </w:r>
    </w:p>
    <w:p w:rsidR="00AD23F1" w:rsidRPr="0044798A" w:rsidRDefault="00AD23F1" w:rsidP="0044798A">
      <w:pPr>
        <w:pStyle w:val="yiv2096990257p1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color w:val="1D2228"/>
          <w:sz w:val="40"/>
          <w:szCs w:val="40"/>
        </w:rPr>
      </w:pPr>
      <w:r w:rsidRPr="0044798A">
        <w:rPr>
          <w:rStyle w:val="yiv2096990257s1"/>
          <w:rFonts w:ascii="UICTFontTextStyleBody" w:eastAsiaTheme="majorEastAsia" w:hAnsi="UICTFontTextStyleBody" w:cs="Helvetica"/>
          <w:b/>
          <w:bCs/>
          <w:color w:val="1D2228"/>
          <w:sz w:val="40"/>
          <w:szCs w:val="40"/>
        </w:rPr>
        <w:t>10 Mars 2024 du CD 13</w:t>
      </w:r>
    </w:p>
    <w:p w:rsidR="00AD23F1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31"/>
          <w:szCs w:val="31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Regroupement qualificatif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</w:t>
      </w:r>
      <w:proofErr w:type="spellStart"/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Ryder</w:t>
      </w:r>
      <w:proofErr w:type="spellEnd"/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Kids 2024</w:t>
      </w:r>
      <w:r w:rsidR="003F265F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-</w:t>
      </w:r>
      <w:r w:rsidR="003F265F">
        <w:rPr>
          <w:rFonts w:ascii="Helvetica" w:hAnsi="Helvetica" w:cs="Helvetica"/>
          <w:color w:val="1D2228"/>
        </w:rPr>
        <w:t xml:space="preserve"> 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Golf de </w:t>
      </w:r>
      <w:proofErr w:type="spellStart"/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Pont-Royal</w:t>
      </w:r>
      <w:proofErr w:type="spellEnd"/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. Parcours de la Durance.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3F265F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u w:val="single"/>
        </w:rPr>
      </w:pPr>
      <w:r w:rsidRPr="003F265F">
        <w:rPr>
          <w:rStyle w:val="yiv2096990257s2"/>
          <w:rFonts w:ascii="UICTFontTextStyleBody" w:eastAsiaTheme="majorEastAsia" w:hAnsi="UICTFontTextStyleBody" w:cs="Helvetica"/>
          <w:color w:val="1D2228"/>
          <w:u w:val="single"/>
        </w:rPr>
        <w:t>Filles: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Caremier Ruby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Vellieux Jeanne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Latard Louna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Nguyen Wilbal Camille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3F265F">
        <w:rPr>
          <w:rStyle w:val="yiv2096990257s2"/>
          <w:rFonts w:ascii="UICTFontTextStyleBody" w:eastAsiaTheme="majorEastAsia" w:hAnsi="UICTFontTextStyleBody" w:cs="Helvetica"/>
          <w:color w:val="1D2228"/>
          <w:u w:val="single"/>
        </w:rPr>
        <w:t>Garçons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: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Allouache Adam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Barrot Louis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Bryselbout Louis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Laurent-Gay Edouard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Noizet Eliot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Thibault Evan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Poupaud Francis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Raviat Victor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Faucogney Maxime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Boue Arthur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J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ournée de préparation à la demi-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finale de la Ryder Kids.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Entraînement sur le parcours en simple et en double.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lang w:val="en-US"/>
        </w:rPr>
      </w:pPr>
      <w:r w:rsidRPr="003F265F">
        <w:rPr>
          <w:rStyle w:val="yiv2096990257s2"/>
          <w:rFonts w:ascii="UICTFontTextStyleBody" w:eastAsiaTheme="majorEastAsia" w:hAnsi="UICTFontTextStyleBody" w:cs="Helvetica"/>
          <w:color w:val="1D2228"/>
          <w:u w:val="single"/>
          <w:lang w:val="en-US"/>
        </w:rPr>
        <w:t>Matinée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>: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lang w:val="en-US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>Echauffement / Practice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lang w:val="en-US"/>
        </w:rPr>
      </w:pPr>
      <w:proofErr w:type="spellStart"/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>Parcours</w:t>
      </w:r>
      <w:proofErr w:type="spellEnd"/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 xml:space="preserve"> 6</w:t>
      </w:r>
      <w:r w:rsidRPr="003F265F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 xml:space="preserve"> </w:t>
      </w:r>
      <w:proofErr w:type="spellStart"/>
      <w:r w:rsidRPr="003F265F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>trous</w:t>
      </w:r>
      <w:proofErr w:type="spellEnd"/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 xml:space="preserve"> </w:t>
      </w:r>
      <w:proofErr w:type="spellStart"/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>en</w:t>
      </w:r>
      <w:proofErr w:type="spellEnd"/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 xml:space="preserve"> </w:t>
      </w:r>
      <w:proofErr w:type="spellStart"/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>greensome</w:t>
      </w:r>
      <w:proofErr w:type="spellEnd"/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 xml:space="preserve"> match-play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lang w:val="en-US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>Test chipping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lang w:val="en-US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  <w:lang w:val="en-US"/>
        </w:rPr>
        <w:t>Test putting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lang w:val="en-US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NB: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(à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connaître)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Le greensome est une formule de jeu en double. Chaque j</w:t>
      </w:r>
      <w:r w:rsidR="000955F6">
        <w:rPr>
          <w:rStyle w:val="yiv2096990257s2"/>
          <w:rFonts w:ascii="UICTFontTextStyleBody" w:eastAsiaTheme="majorEastAsia" w:hAnsi="UICTFontTextStyleBody" w:cs="Helvetica"/>
          <w:color w:val="1D2228"/>
        </w:rPr>
        <w:t>oueur tape le coup du départ. L’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équipe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</w:t>
      </w:r>
      <w:r w:rsidR="000955F6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choisie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la meill</w:t>
      </w:r>
      <w:r w:rsidR="000955F6">
        <w:rPr>
          <w:rStyle w:val="yiv2096990257s2"/>
          <w:rFonts w:ascii="UICTFontTextStyleBody" w:eastAsiaTheme="majorEastAsia" w:hAnsi="UICTFontTextStyleBody" w:cs="Helvetica"/>
          <w:color w:val="1D2228"/>
        </w:rPr>
        <w:t>eure balle. Le joueur dont on n’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a pas pris le 1er coup joue le 2e coup, puis au tour de son partenaire, et ainsi de suite les 2 alternent </w:t>
      </w:r>
      <w:r w:rsidR="000955F6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jusqu’</w:t>
      </w:r>
      <w:r w:rsidR="000955F6" w:rsidRPr="00BF4E0A">
        <w:rPr>
          <w:rStyle w:val="yiv2096990257s2"/>
          <w:rFonts w:ascii="UICTFontTextStyleBody" w:eastAsiaTheme="majorEastAsia" w:hAnsi="UICTFontTextStyleBody" w:cs="Helvetica" w:hint="eastAsia"/>
          <w:color w:val="1D2228"/>
        </w:rPr>
        <w:t>à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à la fin du trou.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Et, évidemment même chose au trou suivant.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3F265F" w:rsidRDefault="0044798A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u w:val="single"/>
        </w:rPr>
      </w:pPr>
      <w:r w:rsidRPr="003F265F">
        <w:rPr>
          <w:rStyle w:val="yiv2096990257s2"/>
          <w:rFonts w:ascii="UICTFontTextStyleBody" w:eastAsiaTheme="majorEastAsia" w:hAnsi="UICTFontTextStyleBody" w:cs="Helvetica"/>
          <w:color w:val="1D2228"/>
          <w:u w:val="single"/>
        </w:rPr>
        <w:t>Déjeuner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3F265F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u w:val="single"/>
        </w:rPr>
      </w:pPr>
      <w:r w:rsidRPr="003F265F">
        <w:rPr>
          <w:rStyle w:val="yiv2096990257s2"/>
          <w:rFonts w:ascii="UICTFontTextStyleBody" w:eastAsiaTheme="majorEastAsia" w:hAnsi="UICTFontTextStyleBody" w:cs="Helvetica"/>
          <w:color w:val="1D2228"/>
          <w:u w:val="single"/>
        </w:rPr>
        <w:t>Après midi: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Parcours 6 trous en individuel match-play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Putting et practice libre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Goûter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Une journée axée sur le jeu sur un petit parcours étroit qui requiert de nombreuses qualités.</w:t>
      </w:r>
    </w:p>
    <w:p w:rsidR="00AD23F1" w:rsidRDefault="003F265F" w:rsidP="00AD23F1">
      <w:pPr>
        <w:pStyle w:val="yiv2096990257p3"/>
        <w:shd w:val="clear" w:color="auto" w:fill="FFFFFF"/>
        <w:spacing w:before="0" w:beforeAutospacing="0" w:after="0" w:afterAutospacing="0"/>
        <w:rPr>
          <w:rStyle w:val="yiv2096990257s2"/>
          <w:rFonts w:ascii="UICTFontTextStyleBody" w:eastAsiaTheme="majorEastAsia" w:hAnsi="UICTFontTextStyleBody" w:cs="Helvetica"/>
          <w:color w:val="1D2228"/>
        </w:rPr>
      </w:pPr>
      <w:r>
        <w:rPr>
          <w:rStyle w:val="yiv2096990257s2"/>
          <w:rFonts w:ascii="UICTFontTextStyleBody" w:eastAsiaTheme="majorEastAsia" w:hAnsi="UICTFontTextStyleBody" w:cs="Helvetica"/>
          <w:color w:val="1D2228"/>
        </w:rPr>
        <w:t>La créativité, la maîtrise d’une trajectoire, l’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adresse au petit jeu, la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réflexion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, la lucidité, les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différents</w:t>
      </w:r>
      <w:r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choix tactiques, l’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implication, etc...</w:t>
      </w:r>
    </w:p>
    <w:p w:rsidR="000955F6" w:rsidRPr="00BF4E0A" w:rsidRDefault="000955F6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3F265F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Style w:val="yiv2096990257s2"/>
          <w:rFonts w:ascii="UICTFontTextStyleBody" w:eastAsiaTheme="majorEastAsia" w:hAnsi="UICTFontTextStyleBody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Le greensome nous a permis de tester certains dou</w:t>
      </w:r>
      <w:r w:rsidR="003F265F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bles en vue le la Ryder Kids. </w:t>
      </w:r>
      <w:proofErr w:type="gramStart"/>
      <w:r w:rsidR="003F265F">
        <w:rPr>
          <w:rStyle w:val="yiv2096990257s2"/>
          <w:rFonts w:ascii="UICTFontTextStyleBody" w:eastAsiaTheme="majorEastAsia" w:hAnsi="UICTFontTextStyleBody" w:cs="Helvetica"/>
          <w:color w:val="1D2228"/>
        </w:rPr>
        <w:t>L’</w:t>
      </w:r>
      <w:r w:rsidR="000955F6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ententes</w:t>
      </w:r>
      <w:proofErr w:type="gramEnd"/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entre joueurs et</w:t>
      </w:r>
    </w:p>
    <w:p w:rsidR="00AD23F1" w:rsidRPr="00BF4E0A" w:rsidRDefault="003F265F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proofErr w:type="gramStart"/>
      <w:r>
        <w:rPr>
          <w:rStyle w:val="yiv2096990257s2"/>
          <w:rFonts w:ascii="UICTFontTextStyleBody" w:eastAsiaTheme="majorEastAsia" w:hAnsi="UICTFontTextStyleBody" w:cs="Helvetica"/>
          <w:color w:val="1D2228"/>
        </w:rPr>
        <w:t>l’esprit</w:t>
      </w:r>
      <w:proofErr w:type="gramEnd"/>
      <w:r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d’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équipe est une valeur fondamentale pour nous, même dans un sport individuel. Nous avons été très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satisfaits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de cette dynamique collective autour de notre passion commune.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lastRenderedPageBreak/>
        <w:t>Côté technique, nous avons vu beaucoup de progrès depuis le dernier rassemblement. Nous nous en félicitons pour la suite.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Néanmoins, il faut continuer dans ce sens et continuer à avancer.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Le chipping:</w:t>
      </w:r>
    </w:p>
    <w:p w:rsidR="00AD23F1" w:rsidRPr="00BF4E0A" w:rsidRDefault="0044798A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Est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une des clefs du score, et les points les plus faciles à gagner,.... ou à perdre. Faites des concours entre copains, 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développez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votre créativité. Appliquez vous à avoir un co</w:t>
      </w:r>
      <w:r w:rsidR="003F265F">
        <w:rPr>
          <w:rStyle w:val="yiv2096990257s2"/>
          <w:rFonts w:ascii="UICTFontTextStyleBody" w:eastAsiaTheme="majorEastAsia" w:hAnsi="UICTFontTextStyleBody" w:cs="Helvetica"/>
          <w:color w:val="1D2228"/>
        </w:rPr>
        <w:t>ntact régulier avec la balle, c’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est le plus important.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Putting: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10mn à 1m pour mécaniser le mouvement et trouver des repères dans la position, la direction et le balancier. 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10mn à 8m et plus. Travail sur la distance, le tempo, la roule. Vous habituer à la vitesse du green.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Driving:</w:t>
      </w: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Vous devez également arriver à sécuriser une mise en jeu. Avec un bois, ou avec un fer, peu importe, un coup dan</w:t>
      </w:r>
      <w:r w:rsidR="00D00124">
        <w:rPr>
          <w:rStyle w:val="yiv2096990257s2"/>
          <w:rFonts w:ascii="UICTFontTextStyleBody" w:eastAsiaTheme="majorEastAsia" w:hAnsi="UICTFontTextStyleBody" w:cs="Helvetica"/>
          <w:color w:val="1D2228"/>
        </w:rPr>
        <w:t>s lequel vous avez confiance. C’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est essentiel. Une mise en jeu sécurisée = des points de gagnés !!!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La routine </w:t>
      </w:r>
      <w:r w:rsidR="00BF4E0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d’installation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, </w:t>
      </w:r>
      <w:r w:rsidR="00BF4E0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l’alignement</w:t>
      </w:r>
      <w:r w:rsidR="003F265F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vers la cible </w:t>
      </w:r>
      <w:bookmarkStart w:id="0" w:name="_GoBack"/>
      <w:bookmarkEnd w:id="0"/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et la position devant la balle doivent être maîtrisés. </w:t>
      </w:r>
      <w:r w:rsidR="00BF4E0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C’est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une priorité. Avec un peu plus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d’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organisation on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s’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écarte moins !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0955F6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UICTFontTextStyleBody" w:eastAsiaTheme="majorEastAsia" w:hAnsi="UICTFontTextStyleBody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J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’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attire votre attention sur le côté </w:t>
      </w:r>
      <w:r w:rsidR="000955F6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stratégique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du jeu de golf. Vous avez</w:t>
      </w:r>
      <w:r w:rsidR="000955F6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l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’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âge ou vous devez commencer à </w:t>
      </w:r>
      <w:r w:rsidR="000955F6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réfléchir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sur un parcours. Je vous rappelle que la </w:t>
      </w:r>
      <w:r w:rsidR="000955F6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réflexion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se fait avant le coup !! (</w:t>
      </w:r>
      <w:r w:rsidR="000955F6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Après</w:t>
      </w:r>
      <w:r w:rsidR="000955F6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c’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est trop tard!)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Les pros ont passé une journée très agréable et constructive. Nous </w:t>
      </w:r>
      <w:r w:rsidR="000955F6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espérons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qu</w:t>
      </w:r>
      <w:r w:rsidR="000955F6">
        <w:rPr>
          <w:rStyle w:val="yiv2096990257s2"/>
          <w:rFonts w:ascii="UICTFontTextStyleBody" w:eastAsiaTheme="majorEastAsia" w:hAnsi="UICTFontTextStyleBody" w:cs="Helvetica"/>
          <w:color w:val="1D2228"/>
        </w:rPr>
        <w:t>’</w:t>
      </w:r>
      <w:r w:rsidR="00D00124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il en a été 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 xml:space="preserve"> de même pour les participants. Continuez à vous entraîner et à vous challenger, </w:t>
      </w:r>
      <w:r w:rsidR="0044798A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l’</w:t>
      </w: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émulation est la base de la performance.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0955F6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>
        <w:rPr>
          <w:rStyle w:val="yiv2096990257s2"/>
          <w:rFonts w:ascii="UICTFontTextStyleBody" w:eastAsiaTheme="majorEastAsia" w:hAnsi="UICTFontTextStyleBody" w:cs="Helvetica"/>
          <w:color w:val="1D2228"/>
        </w:rPr>
        <w:t>Prochain rendez-</w:t>
      </w:r>
      <w:r w:rsidR="00AD23F1"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vous le 7 avril au golf de Châteaublanc.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BF4E0A">
        <w:rPr>
          <w:rStyle w:val="yiv2096990257s2"/>
          <w:rFonts w:ascii="UICTFontTextStyleBody" w:eastAsiaTheme="majorEastAsia" w:hAnsi="UICTFontTextStyleBody" w:cs="Helvetica"/>
          <w:color w:val="1D2228"/>
        </w:rPr>
        <w:t>Philippe et Lionel.</w:t>
      </w: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AD23F1" w:rsidRPr="00BF4E0A" w:rsidRDefault="00AD23F1" w:rsidP="00AD23F1">
      <w:pPr>
        <w:pStyle w:val="yiv2096990257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:rsidR="003468EA" w:rsidRPr="00BF4E0A" w:rsidRDefault="003468EA">
      <w:pPr>
        <w:rPr>
          <w:sz w:val="24"/>
          <w:szCs w:val="24"/>
        </w:rPr>
      </w:pPr>
    </w:p>
    <w:sectPr w:rsidR="003468EA" w:rsidRPr="00BF4E0A" w:rsidSect="00DE3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F1"/>
    <w:rsid w:val="000955F6"/>
    <w:rsid w:val="003468EA"/>
    <w:rsid w:val="003F265F"/>
    <w:rsid w:val="0044798A"/>
    <w:rsid w:val="0052690F"/>
    <w:rsid w:val="00AC116E"/>
    <w:rsid w:val="00AD23F1"/>
    <w:rsid w:val="00BF4E0A"/>
    <w:rsid w:val="00D00124"/>
    <w:rsid w:val="00D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2096990257p1">
    <w:name w:val="yiv2096990257p1"/>
    <w:basedOn w:val="Normal"/>
    <w:rsid w:val="00AD2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2096990257s1">
    <w:name w:val="yiv2096990257s1"/>
    <w:basedOn w:val="Policepardfaut"/>
    <w:rsid w:val="00AD23F1"/>
  </w:style>
  <w:style w:type="paragraph" w:customStyle="1" w:styleId="yiv2096990257p2">
    <w:name w:val="yiv2096990257p2"/>
    <w:basedOn w:val="Normal"/>
    <w:rsid w:val="00AD2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2096990257s2">
    <w:name w:val="yiv2096990257s2"/>
    <w:basedOn w:val="Policepardfaut"/>
    <w:rsid w:val="00AD23F1"/>
  </w:style>
  <w:style w:type="paragraph" w:customStyle="1" w:styleId="yiv2096990257p3">
    <w:name w:val="yiv2096990257p3"/>
    <w:basedOn w:val="Normal"/>
    <w:rsid w:val="00AD2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2096990257p1">
    <w:name w:val="yiv2096990257p1"/>
    <w:basedOn w:val="Normal"/>
    <w:rsid w:val="00AD2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2096990257s1">
    <w:name w:val="yiv2096990257s1"/>
    <w:basedOn w:val="Policepardfaut"/>
    <w:rsid w:val="00AD23F1"/>
  </w:style>
  <w:style w:type="paragraph" w:customStyle="1" w:styleId="yiv2096990257p2">
    <w:name w:val="yiv2096990257p2"/>
    <w:basedOn w:val="Normal"/>
    <w:rsid w:val="00AD2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2096990257s2">
    <w:name w:val="yiv2096990257s2"/>
    <w:basedOn w:val="Policepardfaut"/>
    <w:rsid w:val="00AD23F1"/>
  </w:style>
  <w:style w:type="paragraph" w:customStyle="1" w:styleId="yiv2096990257p3">
    <w:name w:val="yiv2096990257p3"/>
    <w:basedOn w:val="Normal"/>
    <w:rsid w:val="00AD2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2024-03-14T21:00:00Z</dcterms:created>
  <dcterms:modified xsi:type="dcterms:W3CDTF">2024-03-14T21:00:00Z</dcterms:modified>
</cp:coreProperties>
</file>